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B42D5" w:rsidRPr="008B42D5" w:rsidTr="00CB2C49">
        <w:tc>
          <w:tcPr>
            <w:tcW w:w="3261" w:type="dxa"/>
            <w:shd w:val="clear" w:color="auto" w:fill="E7E6E6" w:themeFill="background2"/>
          </w:tcPr>
          <w:p w:rsidR="0075328A" w:rsidRPr="008B42D5" w:rsidRDefault="009B60C5" w:rsidP="0075328A">
            <w:pPr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27400" w:rsidRDefault="00846320" w:rsidP="00230905">
            <w:pPr>
              <w:rPr>
                <w:b/>
                <w:sz w:val="24"/>
                <w:szCs w:val="24"/>
              </w:rPr>
            </w:pPr>
            <w:r w:rsidRPr="00C27400">
              <w:rPr>
                <w:b/>
                <w:sz w:val="24"/>
                <w:szCs w:val="24"/>
              </w:rPr>
              <w:t>Национальные особенности гостеприимства</w:t>
            </w:r>
            <w:r w:rsidR="009B60C5" w:rsidRPr="00C2740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B42D5" w:rsidRPr="008B42D5" w:rsidTr="00A30025">
        <w:tc>
          <w:tcPr>
            <w:tcW w:w="3261" w:type="dxa"/>
            <w:shd w:val="clear" w:color="auto" w:fill="E7E6E6" w:themeFill="background2"/>
          </w:tcPr>
          <w:p w:rsidR="00A30025" w:rsidRPr="008B42D5" w:rsidRDefault="00A30025" w:rsidP="009B60C5">
            <w:pPr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B42D5" w:rsidRDefault="00846320" w:rsidP="00A30025">
            <w:pPr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43.03.03</w:t>
            </w:r>
            <w:r w:rsidR="00A30025" w:rsidRPr="008B42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8B42D5" w:rsidRDefault="00846320" w:rsidP="008B42D5">
            <w:pPr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Гостиничн</w:t>
            </w:r>
            <w:r w:rsidR="008B42D5" w:rsidRPr="008B42D5">
              <w:rPr>
                <w:sz w:val="24"/>
                <w:szCs w:val="24"/>
              </w:rPr>
              <w:t>ое</w:t>
            </w:r>
            <w:r w:rsidRPr="008B42D5">
              <w:rPr>
                <w:sz w:val="24"/>
                <w:szCs w:val="24"/>
              </w:rPr>
              <w:t xml:space="preserve"> </w:t>
            </w:r>
            <w:r w:rsidR="008B42D5" w:rsidRPr="008B42D5">
              <w:rPr>
                <w:sz w:val="24"/>
                <w:szCs w:val="24"/>
              </w:rPr>
              <w:t>дело</w:t>
            </w:r>
          </w:p>
        </w:tc>
      </w:tr>
      <w:tr w:rsidR="008B42D5" w:rsidRPr="008B42D5" w:rsidTr="00CB2C49">
        <w:tc>
          <w:tcPr>
            <w:tcW w:w="3261" w:type="dxa"/>
            <w:shd w:val="clear" w:color="auto" w:fill="E7E6E6" w:themeFill="background2"/>
          </w:tcPr>
          <w:p w:rsidR="009B60C5" w:rsidRPr="008B42D5" w:rsidRDefault="009B60C5" w:rsidP="009B60C5">
            <w:pPr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B42D5" w:rsidRDefault="00C27400" w:rsidP="008B4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Гостиничная и ресторанная</w:t>
            </w:r>
            <w:r w:rsidR="00846320" w:rsidRPr="008B42D5"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8B42D5" w:rsidRPr="008B42D5" w:rsidTr="00CB2C49">
        <w:tc>
          <w:tcPr>
            <w:tcW w:w="3261" w:type="dxa"/>
            <w:shd w:val="clear" w:color="auto" w:fill="E7E6E6" w:themeFill="background2"/>
          </w:tcPr>
          <w:p w:rsidR="00230905" w:rsidRPr="008B42D5" w:rsidRDefault="00230905" w:rsidP="009B60C5">
            <w:pPr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B42D5" w:rsidRDefault="00846320" w:rsidP="009B60C5">
            <w:pPr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4</w:t>
            </w:r>
            <w:r w:rsidR="00230905" w:rsidRPr="008B42D5">
              <w:rPr>
                <w:sz w:val="24"/>
                <w:szCs w:val="24"/>
              </w:rPr>
              <w:t xml:space="preserve"> з.е.</w:t>
            </w:r>
          </w:p>
        </w:tc>
      </w:tr>
      <w:tr w:rsidR="008B42D5" w:rsidRPr="008B42D5" w:rsidTr="00CB2C49">
        <w:tc>
          <w:tcPr>
            <w:tcW w:w="3261" w:type="dxa"/>
            <w:shd w:val="clear" w:color="auto" w:fill="E7E6E6" w:themeFill="background2"/>
          </w:tcPr>
          <w:p w:rsidR="009B60C5" w:rsidRPr="008B42D5" w:rsidRDefault="009B60C5" w:rsidP="009B60C5">
            <w:pPr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8B42D5" w:rsidRDefault="00230905" w:rsidP="00081597">
            <w:pPr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Экзамен</w:t>
            </w:r>
          </w:p>
        </w:tc>
      </w:tr>
      <w:tr w:rsidR="008B42D5" w:rsidRPr="008B42D5" w:rsidTr="00CB2C49">
        <w:tc>
          <w:tcPr>
            <w:tcW w:w="3261" w:type="dxa"/>
            <w:shd w:val="clear" w:color="auto" w:fill="E7E6E6" w:themeFill="background2"/>
          </w:tcPr>
          <w:p w:rsidR="00CB2C49" w:rsidRPr="008B42D5" w:rsidRDefault="00CB2C49" w:rsidP="00CB2C49">
            <w:pPr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27400" w:rsidRDefault="008B42D5" w:rsidP="00846320">
            <w:pPr>
              <w:rPr>
                <w:i/>
                <w:sz w:val="24"/>
                <w:szCs w:val="24"/>
              </w:rPr>
            </w:pPr>
            <w:r w:rsidRPr="00C27400">
              <w:rPr>
                <w:i/>
                <w:sz w:val="24"/>
                <w:szCs w:val="24"/>
              </w:rPr>
              <w:t>Т</w:t>
            </w:r>
            <w:r w:rsidR="00846320" w:rsidRPr="00C27400">
              <w:rPr>
                <w:i/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8B42D5" w:rsidRPr="008B42D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B42D5" w:rsidRDefault="00CB2C49" w:rsidP="008B42D5">
            <w:pPr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Крат</w:t>
            </w:r>
            <w:r w:rsidR="008B42D5" w:rsidRPr="008B42D5">
              <w:rPr>
                <w:b/>
                <w:sz w:val="24"/>
                <w:szCs w:val="24"/>
              </w:rPr>
              <w:t>к</w:t>
            </w:r>
            <w:r w:rsidRPr="008B42D5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8B42D5" w:rsidRPr="008B42D5" w:rsidTr="00CB2C49">
        <w:tc>
          <w:tcPr>
            <w:tcW w:w="10490" w:type="dxa"/>
            <w:gridSpan w:val="3"/>
          </w:tcPr>
          <w:p w:rsidR="00CB2C49" w:rsidRPr="008B42D5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 xml:space="preserve">Тема 1. </w:t>
            </w:r>
            <w:r w:rsidR="00216856" w:rsidRPr="008B42D5">
              <w:rPr>
                <w:sz w:val="24"/>
                <w:szCs w:val="24"/>
              </w:rPr>
              <w:t>Народная культура и национальные традиции</w:t>
            </w:r>
          </w:p>
        </w:tc>
      </w:tr>
      <w:tr w:rsidR="008B42D5" w:rsidRPr="008B42D5" w:rsidTr="00CB2C49">
        <w:tc>
          <w:tcPr>
            <w:tcW w:w="10490" w:type="dxa"/>
            <w:gridSpan w:val="3"/>
          </w:tcPr>
          <w:p w:rsidR="00CB2C49" w:rsidRPr="008B42D5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 xml:space="preserve">Тема 2. </w:t>
            </w:r>
            <w:r w:rsidR="00216856" w:rsidRPr="008B42D5">
              <w:rPr>
                <w:sz w:val="24"/>
                <w:szCs w:val="24"/>
              </w:rPr>
              <w:t>Взаимодействие культур в индустрии гостеприимства</w:t>
            </w:r>
          </w:p>
        </w:tc>
      </w:tr>
      <w:tr w:rsidR="008B42D5" w:rsidRPr="008B42D5" w:rsidTr="00CB2C49">
        <w:tc>
          <w:tcPr>
            <w:tcW w:w="10490" w:type="dxa"/>
            <w:gridSpan w:val="3"/>
          </w:tcPr>
          <w:p w:rsidR="00CB2C49" w:rsidRPr="008B42D5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 xml:space="preserve">Тема 3. </w:t>
            </w:r>
            <w:r w:rsidR="00216856" w:rsidRPr="008B42D5">
              <w:rPr>
                <w:sz w:val="24"/>
                <w:szCs w:val="24"/>
              </w:rPr>
              <w:t>Особенности гостеприимства и питания в разных странах мира</w:t>
            </w:r>
          </w:p>
        </w:tc>
      </w:tr>
      <w:tr w:rsidR="008B42D5" w:rsidRPr="008B42D5" w:rsidTr="00CB2C49">
        <w:tc>
          <w:tcPr>
            <w:tcW w:w="10490" w:type="dxa"/>
            <w:gridSpan w:val="3"/>
          </w:tcPr>
          <w:p w:rsidR="00216856" w:rsidRPr="008B42D5" w:rsidRDefault="00216856" w:rsidP="002168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Тема 4. Особенности гостеприимства и питания народов России</w:t>
            </w:r>
          </w:p>
        </w:tc>
      </w:tr>
      <w:tr w:rsidR="008B42D5" w:rsidRPr="008B42D5" w:rsidTr="00CB2C49">
        <w:tc>
          <w:tcPr>
            <w:tcW w:w="10490" w:type="dxa"/>
            <w:gridSpan w:val="3"/>
          </w:tcPr>
          <w:p w:rsidR="00216856" w:rsidRPr="008B42D5" w:rsidRDefault="00216856" w:rsidP="002168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Тема 5. Учет национальных особенностей в современном гостеприимстве</w:t>
            </w:r>
          </w:p>
        </w:tc>
      </w:tr>
      <w:tr w:rsidR="008B42D5" w:rsidRPr="008B42D5" w:rsidTr="00CB2C49">
        <w:tc>
          <w:tcPr>
            <w:tcW w:w="10490" w:type="dxa"/>
            <w:gridSpan w:val="3"/>
            <w:shd w:val="clear" w:color="auto" w:fill="E7E6E6" w:themeFill="background2"/>
          </w:tcPr>
          <w:p w:rsidR="00216856" w:rsidRPr="008B42D5" w:rsidRDefault="00216856" w:rsidP="001614E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8B42D5" w:rsidRPr="008B42D5" w:rsidTr="00CB2C49">
        <w:tc>
          <w:tcPr>
            <w:tcW w:w="10490" w:type="dxa"/>
            <w:gridSpan w:val="3"/>
          </w:tcPr>
          <w:p w:rsidR="00216856" w:rsidRPr="008B42D5" w:rsidRDefault="00216856" w:rsidP="00C27400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Осно</w:t>
            </w:r>
            <w:r w:rsidR="001614E4" w:rsidRPr="008B42D5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216856" w:rsidRPr="008B42D5" w:rsidRDefault="00216856" w:rsidP="00C27400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Щеникова, Н. В. Традиции и культура питания народов мира [Электронный ресурс] : учебное пособие для студентов вузов, обучающихся по специальностям 230500 "Социально-культурный сервис и туризм", 230800 "Туризм", 060800 "Экономика и управление на предприятиях туризма и гостиничного хозяйства" / Н. В. Щеникова. - Москва : ФОРУМ: ИНФРА-М, 2015. - 296 с.</w:t>
            </w:r>
            <w:r w:rsidR="00C27400">
              <w:rPr>
                <w:sz w:val="24"/>
                <w:szCs w:val="24"/>
              </w:rPr>
              <w:t xml:space="preserve"> </w:t>
            </w:r>
            <w:hyperlink r:id="rId8" w:history="1">
              <w:r w:rsidRPr="008B42D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http://znanium.com/go.php?id=469955</w:t>
              </w:r>
            </w:hyperlink>
          </w:p>
          <w:p w:rsidR="00216856" w:rsidRPr="008B42D5" w:rsidRDefault="00216856" w:rsidP="00C27400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Кузнецов, И. Н. Деловой этикет [Электронный ресурс] : учебное пособие / И. Н. Кузнецов. - Москва : ИНФРА-М, 2014. - 348 с.</w:t>
            </w:r>
            <w:r w:rsidR="00C27400">
              <w:rPr>
                <w:sz w:val="24"/>
                <w:szCs w:val="24"/>
              </w:rPr>
              <w:t xml:space="preserve"> </w:t>
            </w:r>
            <w:hyperlink r:id="rId9" w:history="1">
              <w:r w:rsidRPr="008B42D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http://znanium.com/go.php?id=461190</w:t>
              </w:r>
            </w:hyperlink>
          </w:p>
          <w:p w:rsidR="001614E4" w:rsidRPr="008B42D5" w:rsidRDefault="001614E4" w:rsidP="00C27400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Безрукова, Н.Л. Технологии обслуживания в гостиничном предприятии [Текст] : Учебно-методическое пособие. - Москва : Московский педагогический государственный университет, 2018.</w:t>
            </w:r>
            <w:r w:rsidR="00C27400">
              <w:rPr>
                <w:sz w:val="24"/>
                <w:szCs w:val="24"/>
              </w:rPr>
              <w:t xml:space="preserve"> </w:t>
            </w:r>
            <w:hyperlink r:id="rId10" w:history="1">
              <w:r w:rsidRPr="008B42D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http://znanium.com/go.php?id=1020587</w:t>
              </w:r>
            </w:hyperlink>
          </w:p>
          <w:p w:rsidR="00216856" w:rsidRPr="008B42D5" w:rsidRDefault="00A00D2A" w:rsidP="00C27400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614E4" w:rsidRPr="008B42D5" w:rsidRDefault="001614E4" w:rsidP="00C27400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318" w:hanging="318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 xml:space="preserve">Скобкин, С. С. Практика сервиса в индустрии </w:t>
            </w:r>
            <w:r w:rsidRPr="008B42D5">
              <w:rPr>
                <w:bCs/>
                <w:sz w:val="24"/>
                <w:szCs w:val="24"/>
              </w:rPr>
              <w:t>гостеприимства</w:t>
            </w:r>
            <w:r w:rsidRPr="008B42D5">
              <w:rPr>
                <w:b/>
                <w:bCs/>
                <w:sz w:val="24"/>
                <w:szCs w:val="24"/>
              </w:rPr>
              <w:t xml:space="preserve"> </w:t>
            </w:r>
            <w:r w:rsidRPr="008B42D5">
              <w:rPr>
                <w:sz w:val="24"/>
                <w:szCs w:val="24"/>
              </w:rPr>
              <w:t>и туризма [Электронный ресурс] : учебное пособие / С. С. Скобкин. - Москва : Магистр: ИНФРА-М, 2014. - 496 с.</w:t>
            </w:r>
            <w:r w:rsidR="00C27400">
              <w:rPr>
                <w:sz w:val="24"/>
                <w:szCs w:val="24"/>
              </w:rPr>
              <w:t xml:space="preserve"> </w:t>
            </w:r>
            <w:hyperlink r:id="rId11" w:history="1">
              <w:r w:rsidRPr="008B42D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http://znanium.com/go.php?id=468869</w:t>
              </w:r>
            </w:hyperlink>
          </w:p>
          <w:p w:rsidR="001614E4" w:rsidRPr="008B42D5" w:rsidRDefault="001614E4" w:rsidP="00C27400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Васюкова, А. Т. Технология кулинарной продукции за рубежом [Электронный ресурс] : учебник для студентов, обучающихся по направлению подготовки бакалавров "Технология продукции и организация общественного питания" / А. Т. Васюкова, Н. И. Мячикова, В. Ф. Пучкова ; под ред. А. Т. Васюковой. - Москва : Дашков и К°, 2017. - 368 с.</w:t>
            </w:r>
            <w:r w:rsidR="00C27400">
              <w:rPr>
                <w:sz w:val="24"/>
                <w:szCs w:val="24"/>
              </w:rPr>
              <w:t xml:space="preserve"> </w:t>
            </w:r>
            <w:hyperlink r:id="rId12" w:history="1">
              <w:r w:rsidRPr="008B42D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http://znanium.com/go.php?id=512140</w:t>
              </w:r>
            </w:hyperlink>
          </w:p>
          <w:p w:rsidR="001614E4" w:rsidRPr="008B42D5" w:rsidRDefault="001614E4" w:rsidP="00C27400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Сборник рецептур блюд и кулинарных изделий кухонь народов России для предприятий общественного питания [Электронный ресурс] : сборник / под ред. А. Т. Васюковой. - 2-е изд. - Москва : Дашков и К°, 2018. - 208 с.</w:t>
            </w:r>
            <w:r w:rsidR="00C27400">
              <w:rPr>
                <w:sz w:val="24"/>
                <w:szCs w:val="24"/>
              </w:rPr>
              <w:t xml:space="preserve"> </w:t>
            </w:r>
            <w:hyperlink r:id="rId13" w:history="1">
              <w:r w:rsidRPr="008B42D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http://znanium.com/go.php?id=415315</w:t>
              </w:r>
            </w:hyperlink>
          </w:p>
          <w:p w:rsidR="00216856" w:rsidRPr="008B42D5" w:rsidRDefault="001614E4" w:rsidP="00C27400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Сборник рецептур блюд зарубежной кухни [Электронный ресурс] : сборник / А. И. Титюнник [и др.] ; под ред. А. Т. Васюковой ; Ассоц. кулинаров России, Моск. гос. ун-т технологий и упр. им. К. Г. Разумовского. - 3-е изд. - Москва : Дашков и К°, 2017. - 816 с.</w:t>
            </w:r>
            <w:r w:rsidR="00C27400">
              <w:rPr>
                <w:sz w:val="24"/>
                <w:szCs w:val="24"/>
              </w:rPr>
              <w:t xml:space="preserve"> </w:t>
            </w:r>
            <w:hyperlink r:id="rId14" w:history="1">
              <w:r w:rsidRPr="008B42D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http://znanium.com/go.php?id=430422</w:t>
              </w:r>
            </w:hyperlink>
          </w:p>
        </w:tc>
      </w:tr>
      <w:tr w:rsidR="008B42D5" w:rsidRPr="008B42D5" w:rsidTr="00CB2C49">
        <w:tc>
          <w:tcPr>
            <w:tcW w:w="10490" w:type="dxa"/>
            <w:gridSpan w:val="3"/>
            <w:shd w:val="clear" w:color="auto" w:fill="E7E6E6" w:themeFill="background2"/>
          </w:tcPr>
          <w:p w:rsidR="00216856" w:rsidRPr="008B42D5" w:rsidRDefault="00216856" w:rsidP="001614E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8B42D5" w:rsidRPr="008B42D5" w:rsidTr="00CB2C49">
        <w:tc>
          <w:tcPr>
            <w:tcW w:w="10490" w:type="dxa"/>
            <w:gridSpan w:val="3"/>
          </w:tcPr>
          <w:p w:rsidR="00216856" w:rsidRPr="008B42D5" w:rsidRDefault="00216856" w:rsidP="00216856">
            <w:pPr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Перечень лиценз</w:t>
            </w:r>
            <w:r w:rsidR="00FF7F95" w:rsidRPr="008B42D5">
              <w:rPr>
                <w:b/>
                <w:sz w:val="24"/>
                <w:szCs w:val="24"/>
              </w:rPr>
              <w:t>ионное программное обеспечение:</w:t>
            </w:r>
          </w:p>
          <w:p w:rsidR="00216856" w:rsidRPr="008B42D5" w:rsidRDefault="00216856" w:rsidP="00216856">
            <w:pPr>
              <w:jc w:val="both"/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216856" w:rsidRPr="008B42D5" w:rsidRDefault="00216856" w:rsidP="00216856">
            <w:pPr>
              <w:jc w:val="both"/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16856" w:rsidRPr="008B42D5" w:rsidRDefault="00216856" w:rsidP="00216856">
            <w:pPr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16856" w:rsidRPr="008B42D5" w:rsidRDefault="00216856" w:rsidP="00216856">
            <w:pPr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Общего доступа</w:t>
            </w:r>
          </w:p>
          <w:p w:rsidR="00216856" w:rsidRPr="008B42D5" w:rsidRDefault="00216856" w:rsidP="00216856">
            <w:pPr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- Справочная правовая система ГАРАНТ</w:t>
            </w:r>
          </w:p>
          <w:p w:rsidR="00216856" w:rsidRPr="008B42D5" w:rsidRDefault="00216856" w:rsidP="00216856">
            <w:pPr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30E7F" w:rsidRPr="008B42D5" w:rsidRDefault="00A30E7F" w:rsidP="00216856">
            <w:pPr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lastRenderedPageBreak/>
              <w:t xml:space="preserve">- Справочно-информационная система </w:t>
            </w:r>
            <w:r w:rsidRPr="008B42D5">
              <w:rPr>
                <w:sz w:val="24"/>
                <w:szCs w:val="24"/>
                <w:lang w:val="en-US"/>
              </w:rPr>
              <w:t>W</w:t>
            </w:r>
            <w:r w:rsidRPr="008B42D5">
              <w:rPr>
                <w:sz w:val="24"/>
                <w:szCs w:val="24"/>
              </w:rPr>
              <w:t>elcomezone.ru</w:t>
            </w:r>
          </w:p>
        </w:tc>
      </w:tr>
      <w:tr w:rsidR="008B42D5" w:rsidRPr="008B42D5" w:rsidTr="00CB2C49">
        <w:tc>
          <w:tcPr>
            <w:tcW w:w="10490" w:type="dxa"/>
            <w:gridSpan w:val="3"/>
            <w:shd w:val="clear" w:color="auto" w:fill="E7E6E6" w:themeFill="background2"/>
          </w:tcPr>
          <w:p w:rsidR="00216856" w:rsidRPr="008B42D5" w:rsidRDefault="001614E4" w:rsidP="00216856">
            <w:pPr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8B42D5" w:rsidRPr="008B42D5" w:rsidTr="00CB2C49">
        <w:tc>
          <w:tcPr>
            <w:tcW w:w="10490" w:type="dxa"/>
            <w:gridSpan w:val="3"/>
          </w:tcPr>
          <w:p w:rsidR="00216856" w:rsidRPr="008B42D5" w:rsidRDefault="00216856" w:rsidP="002168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2D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B42D5" w:rsidRPr="008B42D5" w:rsidTr="00CB2C49">
        <w:tc>
          <w:tcPr>
            <w:tcW w:w="10490" w:type="dxa"/>
            <w:gridSpan w:val="3"/>
            <w:shd w:val="clear" w:color="auto" w:fill="E7E6E6" w:themeFill="background2"/>
          </w:tcPr>
          <w:p w:rsidR="00216856" w:rsidRPr="008B42D5" w:rsidRDefault="00216856" w:rsidP="0021685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B42D5">
              <w:rPr>
                <w:b/>
                <w:sz w:val="24"/>
                <w:szCs w:val="24"/>
              </w:rPr>
              <w:t>Переч</w:t>
            </w:r>
            <w:r w:rsidR="001614E4" w:rsidRPr="008B42D5">
              <w:rPr>
                <w:b/>
                <w:sz w:val="24"/>
                <w:szCs w:val="24"/>
              </w:rPr>
              <w:t>ень профессиональных стандартов</w:t>
            </w:r>
          </w:p>
        </w:tc>
      </w:tr>
      <w:tr w:rsidR="008B42D5" w:rsidRPr="008B42D5" w:rsidTr="003B1880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C9" w:rsidRDefault="00935EC9" w:rsidP="00935EC9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8B42D5" w:rsidRPr="008B42D5" w:rsidRDefault="00935EC9" w:rsidP="00935E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  <w:bookmarkStart w:id="0" w:name="_GoBack"/>
            <w:bookmarkEnd w:id="0"/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C27400" w:rsidRDefault="00C27400" w:rsidP="00C27400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Радыгина Е.Г. </w:t>
      </w: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C48" w:rsidRDefault="00F84C48">
      <w:r>
        <w:separator/>
      </w:r>
    </w:p>
  </w:endnote>
  <w:endnote w:type="continuationSeparator" w:id="0">
    <w:p w:rsidR="00F84C48" w:rsidRDefault="00F8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C48" w:rsidRDefault="00F84C48">
      <w:r>
        <w:separator/>
      </w:r>
    </w:p>
  </w:footnote>
  <w:footnote w:type="continuationSeparator" w:id="0">
    <w:p w:rsidR="00F84C48" w:rsidRDefault="00F84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69A4443"/>
    <w:multiLevelType w:val="multilevel"/>
    <w:tmpl w:val="C276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A6B30D0"/>
    <w:multiLevelType w:val="multilevel"/>
    <w:tmpl w:val="C276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2"/>
  </w:num>
  <w:num w:numId="5">
    <w:abstractNumId w:val="30"/>
  </w:num>
  <w:num w:numId="6">
    <w:abstractNumId w:val="31"/>
  </w:num>
  <w:num w:numId="7">
    <w:abstractNumId w:val="21"/>
  </w:num>
  <w:num w:numId="8">
    <w:abstractNumId w:val="18"/>
  </w:num>
  <w:num w:numId="9">
    <w:abstractNumId w:val="27"/>
  </w:num>
  <w:num w:numId="10">
    <w:abstractNumId w:val="28"/>
  </w:num>
  <w:num w:numId="11">
    <w:abstractNumId w:val="8"/>
  </w:num>
  <w:num w:numId="12">
    <w:abstractNumId w:val="14"/>
  </w:num>
  <w:num w:numId="13">
    <w:abstractNumId w:val="26"/>
  </w:num>
  <w:num w:numId="14">
    <w:abstractNumId w:val="11"/>
  </w:num>
  <w:num w:numId="15">
    <w:abstractNumId w:val="22"/>
  </w:num>
  <w:num w:numId="16">
    <w:abstractNumId w:val="33"/>
  </w:num>
  <w:num w:numId="17">
    <w:abstractNumId w:val="15"/>
  </w:num>
  <w:num w:numId="18">
    <w:abstractNumId w:val="10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3"/>
  </w:num>
  <w:num w:numId="27">
    <w:abstractNumId w:val="29"/>
  </w:num>
  <w:num w:numId="28">
    <w:abstractNumId w:val="16"/>
  </w:num>
  <w:num w:numId="29">
    <w:abstractNumId w:val="12"/>
  </w:num>
  <w:num w:numId="30">
    <w:abstractNumId w:val="25"/>
  </w:num>
  <w:num w:numId="31">
    <w:abstractNumId w:val="34"/>
  </w:num>
  <w:num w:numId="32">
    <w:abstractNumId w:val="19"/>
  </w:num>
  <w:num w:numId="33">
    <w:abstractNumId w:val="7"/>
  </w:num>
  <w:num w:numId="34">
    <w:abstractNumId w:val="32"/>
  </w:num>
  <w:num w:numId="35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1597"/>
    <w:rsid w:val="000855F1"/>
    <w:rsid w:val="00095EBB"/>
    <w:rsid w:val="000A5841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14E4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6856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32E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320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2D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5EC9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0D2A"/>
    <w:rsid w:val="00A01043"/>
    <w:rsid w:val="00A04635"/>
    <w:rsid w:val="00A061B1"/>
    <w:rsid w:val="00A209B9"/>
    <w:rsid w:val="00A25C1F"/>
    <w:rsid w:val="00A30025"/>
    <w:rsid w:val="00A30E7F"/>
    <w:rsid w:val="00A41B77"/>
    <w:rsid w:val="00A5233B"/>
    <w:rsid w:val="00A53BCE"/>
    <w:rsid w:val="00A66D0B"/>
    <w:rsid w:val="00A8137D"/>
    <w:rsid w:val="00A8147B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4A5C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5613"/>
    <w:rsid w:val="00BF6943"/>
    <w:rsid w:val="00C01047"/>
    <w:rsid w:val="00C12070"/>
    <w:rsid w:val="00C20935"/>
    <w:rsid w:val="00C27400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59C9"/>
    <w:rsid w:val="00D43CD4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4C8B"/>
    <w:rsid w:val="00EA6923"/>
    <w:rsid w:val="00EB59B9"/>
    <w:rsid w:val="00EC15CD"/>
    <w:rsid w:val="00ED4B4E"/>
    <w:rsid w:val="00ED506E"/>
    <w:rsid w:val="00EE0A50"/>
    <w:rsid w:val="00EF18AF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4C48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FF7F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69955" TargetMode="External"/><Relationship Id="rId13" Type="http://schemas.openxmlformats.org/officeDocument/2006/relationships/hyperlink" Target="http://znanium.com/go.php?id=4153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1214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6886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10205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61190" TargetMode="External"/><Relationship Id="rId14" Type="http://schemas.openxmlformats.org/officeDocument/2006/relationships/hyperlink" Target="http://znanium.com/go.php?id=430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EC629-7E81-4951-A89D-A79435E1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4412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Евгения Радыгина</cp:lastModifiedBy>
  <cp:revision>14</cp:revision>
  <cp:lastPrinted>2019-02-15T10:04:00Z</cp:lastPrinted>
  <dcterms:created xsi:type="dcterms:W3CDTF">2019-03-11T10:03:00Z</dcterms:created>
  <dcterms:modified xsi:type="dcterms:W3CDTF">2020-02-19T09:39:00Z</dcterms:modified>
</cp:coreProperties>
</file>